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8BEC"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48BA0A2" w14:textId="77777777" w:rsidTr="0068586A">
        <w:trPr>
          <w:trHeight w:val="246"/>
        </w:trPr>
        <w:tc>
          <w:tcPr>
            <w:tcW w:w="115" w:type="dxa"/>
          </w:tcPr>
          <w:p w14:paraId="3351984E" w14:textId="77777777" w:rsidR="007F48CF" w:rsidRPr="006334C0" w:rsidRDefault="007F48CF" w:rsidP="0068586A">
            <w:pPr>
              <w:rPr>
                <w:lang w:val="et-EE"/>
              </w:rPr>
            </w:pPr>
          </w:p>
        </w:tc>
        <w:tc>
          <w:tcPr>
            <w:tcW w:w="6250" w:type="dxa"/>
          </w:tcPr>
          <w:p w14:paraId="5C4CAB52"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4555178" w14:textId="77777777" w:rsidR="007F48CF" w:rsidRPr="006334C0" w:rsidRDefault="007F48CF">
            <w:pPr>
              <w:rPr>
                <w:lang w:val="et-EE"/>
              </w:rPr>
            </w:pPr>
          </w:p>
        </w:tc>
        <w:tc>
          <w:tcPr>
            <w:tcW w:w="115" w:type="dxa"/>
          </w:tcPr>
          <w:p w14:paraId="5823128D" w14:textId="77777777" w:rsidR="007F48CF" w:rsidRPr="006334C0" w:rsidRDefault="007F48CF">
            <w:pPr>
              <w:rPr>
                <w:lang w:val="et-EE"/>
              </w:rPr>
            </w:pPr>
          </w:p>
        </w:tc>
      </w:tr>
      <w:tr w:rsidR="006E50AA" w:rsidRPr="00BC513C" w14:paraId="4EA1A94E" w14:textId="77777777" w:rsidTr="00FB5E21">
        <w:trPr>
          <w:trHeight w:val="4032"/>
        </w:trPr>
        <w:tc>
          <w:tcPr>
            <w:tcW w:w="115" w:type="dxa"/>
          </w:tcPr>
          <w:p w14:paraId="0B9E58E5" w14:textId="77777777" w:rsidR="006E50AA" w:rsidRPr="006334C0" w:rsidRDefault="006E50AA">
            <w:pPr>
              <w:rPr>
                <w:lang w:val="et-EE"/>
              </w:rPr>
            </w:pPr>
          </w:p>
        </w:tc>
        <w:tc>
          <w:tcPr>
            <w:tcW w:w="9936" w:type="dxa"/>
            <w:gridSpan w:val="2"/>
          </w:tcPr>
          <w:p w14:paraId="54C50E33" w14:textId="77777777" w:rsidR="00C22F71" w:rsidRPr="00FA6FB9" w:rsidRDefault="00C22F71" w:rsidP="006E50AA">
            <w:pPr>
              <w:pStyle w:val="HeadingDisclaimer"/>
              <w:rPr>
                <w:lang w:val="et-EE"/>
              </w:rPr>
            </w:pPr>
            <w:r w:rsidRPr="00FA6FB9">
              <w:rPr>
                <w:lang w:val="et-EE"/>
              </w:rPr>
              <w:t>Soovituste struktuur</w:t>
            </w:r>
          </w:p>
          <w:p w14:paraId="26BE9F88"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9FAF88C"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C1E1264"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18B43FCD"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6005B29"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66B61CDE"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37E5CD8"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51BCAF65" w14:textId="77777777" w:rsidR="006E50AA" w:rsidRPr="006334C0" w:rsidRDefault="006E50AA">
            <w:pPr>
              <w:rPr>
                <w:lang w:val="et-EE"/>
              </w:rPr>
            </w:pPr>
          </w:p>
        </w:tc>
      </w:tr>
      <w:tr w:rsidR="007F48CF" w:rsidRPr="006334C0" w14:paraId="4DDD9368" w14:textId="77777777" w:rsidTr="004828E9">
        <w:trPr>
          <w:trHeight w:val="1872"/>
        </w:trPr>
        <w:tc>
          <w:tcPr>
            <w:tcW w:w="115" w:type="dxa"/>
          </w:tcPr>
          <w:p w14:paraId="2AE8F997" w14:textId="77777777" w:rsidR="007F48CF" w:rsidRPr="006334C0" w:rsidRDefault="007F48CF">
            <w:pPr>
              <w:rPr>
                <w:lang w:val="et-EE"/>
              </w:rPr>
            </w:pPr>
          </w:p>
        </w:tc>
        <w:tc>
          <w:tcPr>
            <w:tcW w:w="6250" w:type="dxa"/>
          </w:tcPr>
          <w:p w14:paraId="46BBF10B" w14:textId="77777777" w:rsidR="006E50AA" w:rsidRPr="006334C0" w:rsidRDefault="00BC513C" w:rsidP="006E50AA">
            <w:pPr>
              <w:pStyle w:val="HeadingDisclaimer"/>
              <w:rPr>
                <w:lang w:val="et-EE"/>
              </w:rPr>
            </w:pPr>
            <w:sdt>
              <w:sdtPr>
                <w:rPr>
                  <w:lang w:val="et-EE"/>
                </w:rPr>
                <w:alias w:val="Accessor"/>
                <w:tag w:val="Partners,OId-426938486,DocTag962108228,Template_disc_eq_baltics_est.docx"/>
                <w:id w:val="-426938486"/>
                <w:lock w:val="sdtLocked"/>
              </w:sdtPr>
              <w:sdtEndPr/>
              <w:sdtContent>
                <w:r w:rsidR="0011034A">
                  <w:rPr>
                    <w:lang w:val="et-EE"/>
                  </w:rPr>
                  <w:t>Soovitused 30.03.2022</w:t>
                </w:r>
              </w:sdtContent>
            </w:sdt>
          </w:p>
          <w:sdt>
            <w:sdtPr>
              <w:rPr>
                <w:lang w:val="et-EE"/>
              </w:rPr>
              <w:tag w:val="Partners,OId-725989186,DocTag962108228,Template_disc_eq_baltics_est.docx"/>
              <w:id w:val="-725989186"/>
              <w:lock w:val="sdtLocked"/>
            </w:sdtPr>
            <w:sdtEndPr/>
            <w:sdtContent>
              <w:p w14:paraId="331B0F02" w14:textId="77777777" w:rsidR="007F48CF" w:rsidRPr="006334C0" w:rsidRDefault="00CF786B" w:rsidP="004828E9">
                <w:pPr>
                  <w:pStyle w:val="HeadingDisclaimer"/>
                  <w:rPr>
                    <w:lang w:val="et-EE"/>
                  </w:rPr>
                </w:pPr>
                <w:r>
                  <w:rPr>
                    <w:noProof/>
                    <w:lang w:val="et-EE"/>
                  </w:rPr>
                  <w:drawing>
                    <wp:inline distT="0" distB="0" distL="0" distR="0" wp14:anchorId="7C881D5A" wp14:editId="0CDAFAD0">
                      <wp:extent cx="3516190" cy="790657"/>
                      <wp:effectExtent l="0" t="0" r="0" b="0"/>
                      <wp:docPr id="100" name="tmp_4624_794f9b8a-6a75-475f-8986-583b8a0dad9e32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tmp_4624_794f9b8a-6a75-475f-8986-583b8a0dad9e32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962108228,Template_disc_eq_baltics_est.docx"/>
              <w:id w:val="1379122430"/>
              <w:lock w:val="sdtLocked"/>
            </w:sdtPr>
            <w:sdtEndPr/>
            <w:sdtContent>
              <w:p w14:paraId="301B9BAA" w14:textId="77777777" w:rsidR="00A640E4" w:rsidRPr="006334C0" w:rsidRDefault="00E61019" w:rsidP="00A640E4">
                <w:pPr>
                  <w:jc w:val="center"/>
                  <w:rPr>
                    <w:lang w:val="et-EE"/>
                  </w:rPr>
                </w:pPr>
                <w:r>
                  <w:rPr>
                    <w:noProof/>
                    <w:lang w:val="et-EE"/>
                  </w:rPr>
                  <w:drawing>
                    <wp:inline distT="0" distB="0" distL="0" distR="0" wp14:anchorId="47D4AD71" wp14:editId="450EA483">
                      <wp:extent cx="1867678" cy="1266956"/>
                      <wp:effectExtent l="0" t="0" r="0" b="0"/>
                      <wp:docPr id="101" name="tmp_4624_794f9b8a-6a75-475f-8986-583b8a0dad9e32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tmp_4624_794f9b8a-6a75-475f-8986-583b8a0dad9e32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2E2F9DBA" w14:textId="77777777" w:rsidR="00A640E4" w:rsidRPr="006334C0" w:rsidRDefault="00A640E4" w:rsidP="004828E9">
            <w:pPr>
              <w:jc w:val="center"/>
              <w:rPr>
                <w:lang w:val="et-EE"/>
              </w:rPr>
            </w:pPr>
          </w:p>
          <w:p w14:paraId="73C2C1A8" w14:textId="77777777" w:rsidR="006E50AA" w:rsidRPr="006334C0" w:rsidRDefault="006E50AA" w:rsidP="004828E9">
            <w:pPr>
              <w:jc w:val="center"/>
              <w:rPr>
                <w:sz w:val="2"/>
                <w:szCs w:val="2"/>
                <w:lang w:val="et-EE"/>
              </w:rPr>
            </w:pPr>
          </w:p>
        </w:tc>
        <w:tc>
          <w:tcPr>
            <w:tcW w:w="115" w:type="dxa"/>
          </w:tcPr>
          <w:p w14:paraId="118C491D" w14:textId="77777777" w:rsidR="007F48CF" w:rsidRPr="006334C0" w:rsidRDefault="007F48CF">
            <w:pPr>
              <w:rPr>
                <w:lang w:val="et-EE"/>
              </w:rPr>
            </w:pPr>
          </w:p>
        </w:tc>
      </w:tr>
      <w:tr w:rsidR="006E50AA" w:rsidRPr="006334C0" w14:paraId="09CBC5CB" w14:textId="77777777" w:rsidTr="00FB5E21">
        <w:trPr>
          <w:trHeight w:val="950"/>
        </w:trPr>
        <w:tc>
          <w:tcPr>
            <w:tcW w:w="115" w:type="dxa"/>
          </w:tcPr>
          <w:p w14:paraId="486CEDA0" w14:textId="77777777" w:rsidR="006E50AA" w:rsidRPr="006334C0" w:rsidRDefault="006E50AA" w:rsidP="006E50AA">
            <w:pPr>
              <w:rPr>
                <w:lang w:val="et-EE"/>
              </w:rPr>
            </w:pPr>
          </w:p>
        </w:tc>
        <w:tc>
          <w:tcPr>
            <w:tcW w:w="6250" w:type="dxa"/>
          </w:tcPr>
          <w:p w14:paraId="15E4DBBC" w14:textId="77777777" w:rsidR="006E50AA" w:rsidRPr="006334C0" w:rsidRDefault="006E50AA" w:rsidP="006E50AA">
            <w:pPr>
              <w:rPr>
                <w:lang w:val="et-EE"/>
              </w:rPr>
            </w:pPr>
          </w:p>
        </w:tc>
        <w:tc>
          <w:tcPr>
            <w:tcW w:w="3686" w:type="dxa"/>
          </w:tcPr>
          <w:p w14:paraId="07CE6F27"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58AD2F5" w14:textId="77777777" w:rsidR="006E50AA" w:rsidRPr="006334C0" w:rsidRDefault="006E50AA" w:rsidP="006E50AA">
            <w:pPr>
              <w:rPr>
                <w:lang w:val="et-EE"/>
              </w:rPr>
            </w:pPr>
          </w:p>
        </w:tc>
      </w:tr>
      <w:tr w:rsidR="006E50AA" w:rsidRPr="00BC513C" w14:paraId="65427A6D" w14:textId="77777777" w:rsidTr="0068586A">
        <w:trPr>
          <w:trHeight w:val="317"/>
        </w:trPr>
        <w:tc>
          <w:tcPr>
            <w:tcW w:w="115" w:type="dxa"/>
          </w:tcPr>
          <w:p w14:paraId="696FA67B" w14:textId="77777777" w:rsidR="006E50AA" w:rsidRPr="006334C0" w:rsidRDefault="006E50AA" w:rsidP="006E50AA">
            <w:pPr>
              <w:rPr>
                <w:lang w:val="et-EE"/>
              </w:rPr>
            </w:pPr>
          </w:p>
        </w:tc>
        <w:tc>
          <w:tcPr>
            <w:tcW w:w="9936" w:type="dxa"/>
            <w:gridSpan w:val="2"/>
          </w:tcPr>
          <w:p w14:paraId="7B529D30" w14:textId="77777777" w:rsidR="006E50AA" w:rsidRPr="006334C0" w:rsidRDefault="00BC513C" w:rsidP="00811CC2">
            <w:pPr>
              <w:pStyle w:val="HeadingDisclaimer"/>
              <w:rPr>
                <w:lang w:val="et-EE"/>
              </w:rPr>
            </w:pPr>
            <w:sdt>
              <w:sdtPr>
                <w:rPr>
                  <w:lang w:val="et-EE"/>
                </w:rPr>
                <w:alias w:val="Accessor"/>
                <w:tag w:val="Partners,OId1175843217,DocTag962108228,Template_disc_eq_baltics_est.docx"/>
                <w:id w:val="1175843217"/>
                <w:lock w:val="sdtLocked"/>
              </w:sdtPr>
              <w:sdtEndPr/>
              <w:sdtContent>
                <w:r w:rsidR="0011034A">
                  <w:rPr>
                    <w:lang w:val="et-EE"/>
                  </w:rPr>
                  <w:t>Tallinna Vesi</w:t>
                </w:r>
              </w:sdtContent>
            </w:sdt>
            <w:r w:rsidR="00853F7E" w:rsidRPr="006334C0">
              <w:rPr>
                <w:lang w:val="et-EE"/>
              </w:rPr>
              <w:t xml:space="preserve"> </w:t>
            </w:r>
            <w:r w:rsidR="0050448B" w:rsidRPr="006334C0">
              <w:rPr>
                <w:lang w:val="et-EE"/>
              </w:rPr>
              <w:t>tootluse, soovituste ja hinnasihi ajalugu</w:t>
            </w:r>
          </w:p>
        </w:tc>
        <w:tc>
          <w:tcPr>
            <w:tcW w:w="115" w:type="dxa"/>
          </w:tcPr>
          <w:p w14:paraId="2B6538D8" w14:textId="77777777" w:rsidR="006E50AA" w:rsidRPr="006334C0" w:rsidRDefault="006E50AA" w:rsidP="006E50AA">
            <w:pPr>
              <w:rPr>
                <w:lang w:val="et-EE"/>
              </w:rPr>
            </w:pPr>
          </w:p>
        </w:tc>
      </w:tr>
      <w:tr w:rsidR="006E50AA" w:rsidRPr="006334C0" w14:paraId="0E034177" w14:textId="77777777" w:rsidTr="0068586A">
        <w:trPr>
          <w:trHeight w:hRule="exact" w:val="3182"/>
        </w:trPr>
        <w:tc>
          <w:tcPr>
            <w:tcW w:w="115" w:type="dxa"/>
          </w:tcPr>
          <w:p w14:paraId="425F9E22" w14:textId="77777777" w:rsidR="006E50AA" w:rsidRPr="006334C0" w:rsidRDefault="006E50AA" w:rsidP="006E50AA">
            <w:pPr>
              <w:rPr>
                <w:lang w:val="et-EE"/>
              </w:rPr>
            </w:pPr>
          </w:p>
        </w:tc>
        <w:tc>
          <w:tcPr>
            <w:tcW w:w="9936" w:type="dxa"/>
            <w:gridSpan w:val="2"/>
          </w:tcPr>
          <w:sdt>
            <w:sdtPr>
              <w:rPr>
                <w:lang w:val="et-EE"/>
              </w:rPr>
              <w:tag w:val="Partners,OId-949155431,DocTag962108228,Template_disc_eq_baltics_est.docx"/>
              <w:id w:val="-949155431"/>
              <w:lock w:val="sdtLocked"/>
            </w:sdtPr>
            <w:sdtEndPr/>
            <w:sdtContent>
              <w:p w14:paraId="694265D3" w14:textId="77777777" w:rsidR="006E50AA" w:rsidRPr="006334C0" w:rsidRDefault="002822C4" w:rsidP="006E50AA">
                <w:pPr>
                  <w:rPr>
                    <w:lang w:val="et-EE"/>
                  </w:rPr>
                </w:pPr>
                <w:r w:rsidRPr="006334C0">
                  <w:rPr>
                    <w:noProof/>
                    <w:lang w:val="et-EE"/>
                  </w:rPr>
                  <w:drawing>
                    <wp:inline distT="0" distB="0" distL="0" distR="0" wp14:anchorId="5DCA14F9" wp14:editId="2C937710">
                      <wp:extent cx="3306552" cy="2038562"/>
                      <wp:effectExtent l="0" t="0" r="0" b="0"/>
                      <wp:docPr id="99" name="tmp_4624_794f9b8a-6a75-475f-8986-583b8a0dad9e32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tmp_4624_794f9b8a-6a75-475f-8986-583b8a0dad9e32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334949F0" w14:textId="77777777" w:rsidR="006E50AA" w:rsidRPr="006334C0" w:rsidRDefault="006E50AA" w:rsidP="006E50AA">
            <w:pPr>
              <w:rPr>
                <w:lang w:val="et-EE"/>
              </w:rPr>
            </w:pPr>
          </w:p>
        </w:tc>
        <w:tc>
          <w:tcPr>
            <w:tcW w:w="115" w:type="dxa"/>
          </w:tcPr>
          <w:p w14:paraId="1DA64073" w14:textId="77777777" w:rsidR="006E50AA" w:rsidRPr="006334C0" w:rsidRDefault="006E50AA" w:rsidP="006E50AA">
            <w:pPr>
              <w:rPr>
                <w:lang w:val="et-EE"/>
              </w:rPr>
            </w:pPr>
          </w:p>
        </w:tc>
      </w:tr>
      <w:tr w:rsidR="006E50AA" w:rsidRPr="00BC513C" w14:paraId="443D786E" w14:textId="77777777" w:rsidTr="0068586A">
        <w:trPr>
          <w:trHeight w:val="389"/>
        </w:trPr>
        <w:tc>
          <w:tcPr>
            <w:tcW w:w="115" w:type="dxa"/>
          </w:tcPr>
          <w:p w14:paraId="2DF322DC" w14:textId="77777777" w:rsidR="006E50AA" w:rsidRPr="006334C0" w:rsidRDefault="006E50AA" w:rsidP="006E50AA">
            <w:pPr>
              <w:rPr>
                <w:lang w:val="et-EE"/>
              </w:rPr>
            </w:pPr>
          </w:p>
        </w:tc>
        <w:tc>
          <w:tcPr>
            <w:tcW w:w="9936" w:type="dxa"/>
            <w:gridSpan w:val="2"/>
          </w:tcPr>
          <w:p w14:paraId="638D2757"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92B1125" w14:textId="77777777" w:rsidR="006E50AA" w:rsidRPr="006334C0" w:rsidRDefault="006E50AA" w:rsidP="006E50AA">
            <w:pPr>
              <w:rPr>
                <w:lang w:val="et-EE"/>
              </w:rPr>
            </w:pPr>
          </w:p>
        </w:tc>
      </w:tr>
      <w:tr w:rsidR="006E50AA" w:rsidRPr="006334C0" w14:paraId="55F2DC6A" w14:textId="77777777" w:rsidTr="0068586A">
        <w:trPr>
          <w:trHeight w:val="576"/>
        </w:trPr>
        <w:tc>
          <w:tcPr>
            <w:tcW w:w="115" w:type="dxa"/>
          </w:tcPr>
          <w:p w14:paraId="0541F273"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AB1752D" w14:textId="77777777" w:rsidTr="006E50AA">
              <w:trPr>
                <w:trHeight w:val="173"/>
              </w:trPr>
              <w:tc>
                <w:tcPr>
                  <w:tcW w:w="1598" w:type="dxa"/>
                </w:tcPr>
                <w:p w14:paraId="4DFEDB2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529410D" w14:textId="77777777" w:rsidR="006E50AA" w:rsidRPr="006334C0" w:rsidRDefault="006E50AA" w:rsidP="006E50AA">
                  <w:pPr>
                    <w:pStyle w:val="TextDisclaimer"/>
                    <w:spacing w:before="20" w:after="20"/>
                    <w:rPr>
                      <w:szCs w:val="14"/>
                      <w:lang w:val="et-EE"/>
                    </w:rPr>
                  </w:pPr>
                </w:p>
              </w:tc>
            </w:tr>
            <w:tr w:rsidR="006E50AA" w:rsidRPr="006334C0" w14:paraId="77015AD7" w14:textId="77777777" w:rsidTr="006E50AA">
              <w:trPr>
                <w:trHeight w:val="173"/>
              </w:trPr>
              <w:tc>
                <w:tcPr>
                  <w:tcW w:w="1598" w:type="dxa"/>
                </w:tcPr>
                <w:p w14:paraId="64E916F0"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D21DBFD" w14:textId="77777777" w:rsidR="006E50AA" w:rsidRPr="006334C0" w:rsidRDefault="006E50AA" w:rsidP="006E50AA">
                  <w:pPr>
                    <w:pStyle w:val="TextDisclaimer"/>
                    <w:spacing w:before="20" w:after="20"/>
                    <w:rPr>
                      <w:szCs w:val="14"/>
                      <w:lang w:val="et-EE"/>
                    </w:rPr>
                  </w:pPr>
                </w:p>
              </w:tc>
            </w:tr>
            <w:tr w:rsidR="006E50AA" w:rsidRPr="006334C0" w14:paraId="4A516EFD" w14:textId="77777777" w:rsidTr="006E50AA">
              <w:trPr>
                <w:trHeight w:val="173"/>
              </w:trPr>
              <w:tc>
                <w:tcPr>
                  <w:tcW w:w="1598" w:type="dxa"/>
                </w:tcPr>
                <w:p w14:paraId="0A06D37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2EAF1F7" w14:textId="77777777" w:rsidR="006E50AA" w:rsidRPr="006334C0" w:rsidRDefault="006E50AA" w:rsidP="006E50AA">
                  <w:pPr>
                    <w:pStyle w:val="TextDisclaimer"/>
                    <w:spacing w:before="20" w:after="20"/>
                    <w:rPr>
                      <w:szCs w:val="14"/>
                      <w:lang w:val="et-EE"/>
                    </w:rPr>
                  </w:pPr>
                </w:p>
              </w:tc>
            </w:tr>
          </w:tbl>
          <w:p w14:paraId="311BCD15" w14:textId="77777777" w:rsidR="006E50AA" w:rsidRPr="006334C0" w:rsidRDefault="006E50AA" w:rsidP="006E50AA">
            <w:pPr>
              <w:rPr>
                <w:lang w:val="et-EE"/>
              </w:rPr>
            </w:pPr>
          </w:p>
        </w:tc>
        <w:tc>
          <w:tcPr>
            <w:tcW w:w="115" w:type="dxa"/>
          </w:tcPr>
          <w:p w14:paraId="12976B0F" w14:textId="77777777" w:rsidR="006E50AA" w:rsidRPr="006334C0" w:rsidRDefault="006E50AA" w:rsidP="006E50AA">
            <w:pPr>
              <w:rPr>
                <w:lang w:val="et-EE"/>
              </w:rPr>
            </w:pPr>
          </w:p>
        </w:tc>
      </w:tr>
      <w:tr w:rsidR="006E50AA" w:rsidRPr="00BC513C" w14:paraId="3554F051" w14:textId="77777777" w:rsidTr="0068586A">
        <w:trPr>
          <w:trHeight w:val="734"/>
        </w:trPr>
        <w:tc>
          <w:tcPr>
            <w:tcW w:w="115" w:type="dxa"/>
          </w:tcPr>
          <w:p w14:paraId="60FEB0AA" w14:textId="77777777" w:rsidR="006E50AA" w:rsidRPr="006334C0" w:rsidRDefault="006E50AA" w:rsidP="006E50AA">
            <w:pPr>
              <w:rPr>
                <w:lang w:val="et-EE"/>
              </w:rPr>
            </w:pPr>
          </w:p>
        </w:tc>
        <w:tc>
          <w:tcPr>
            <w:tcW w:w="9936" w:type="dxa"/>
            <w:gridSpan w:val="2"/>
          </w:tcPr>
          <w:p w14:paraId="25CC41A7"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7FF599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A1DD3D9" w14:textId="77777777" w:rsidR="006E50AA" w:rsidRPr="006334C0" w:rsidRDefault="006E50AA" w:rsidP="006E50AA">
            <w:pPr>
              <w:rPr>
                <w:lang w:val="et-EE"/>
              </w:rPr>
            </w:pPr>
          </w:p>
        </w:tc>
      </w:tr>
    </w:tbl>
    <w:p w14:paraId="16942E04"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2ACA14A" w14:textId="77777777" w:rsidTr="009F5053">
        <w:trPr>
          <w:trHeight w:val="216"/>
        </w:trPr>
        <w:tc>
          <w:tcPr>
            <w:tcW w:w="116" w:type="dxa"/>
          </w:tcPr>
          <w:p w14:paraId="4DB61A15"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E136E2B"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2A765FF5" w14:textId="77777777" w:rsidR="009708FE" w:rsidRPr="006334C0" w:rsidRDefault="009708FE" w:rsidP="00FF4B89">
            <w:pPr>
              <w:rPr>
                <w:rFonts w:eastAsia="Times New Roman" w:cs="Times New Roman"/>
                <w:sz w:val="20"/>
                <w:szCs w:val="20"/>
                <w:lang w:val="et-EE" w:eastAsia="et-EE"/>
              </w:rPr>
            </w:pPr>
          </w:p>
        </w:tc>
        <w:tc>
          <w:tcPr>
            <w:tcW w:w="73" w:type="dxa"/>
          </w:tcPr>
          <w:p w14:paraId="1A4C08E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1FE6A05"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4836356E" w14:textId="77777777" w:rsidR="009708FE" w:rsidRPr="006334C0" w:rsidRDefault="009708FE" w:rsidP="00FF4B89">
            <w:pPr>
              <w:rPr>
                <w:rFonts w:eastAsia="Times New Roman" w:cs="Times New Roman"/>
                <w:sz w:val="20"/>
                <w:szCs w:val="20"/>
                <w:lang w:val="et-EE" w:eastAsia="et-EE"/>
              </w:rPr>
            </w:pPr>
          </w:p>
        </w:tc>
      </w:tr>
      <w:tr w:rsidR="009708FE" w:rsidRPr="00BC513C" w14:paraId="7C793958" w14:textId="77777777" w:rsidTr="006621E8">
        <w:trPr>
          <w:trHeight w:val="10224"/>
        </w:trPr>
        <w:tc>
          <w:tcPr>
            <w:tcW w:w="116" w:type="dxa"/>
          </w:tcPr>
          <w:p w14:paraId="13B4760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D213587"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E0F31F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962108228,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962108228,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962108228,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962108228,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7FDAEB9"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A24B3B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D0E67E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CB46074"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EE53F0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BB08168"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D6148A7" w14:textId="77777777" w:rsidR="009708FE" w:rsidRPr="006334C0" w:rsidRDefault="009708FE" w:rsidP="00FF4B89">
            <w:pPr>
              <w:rPr>
                <w:rFonts w:eastAsia="Times New Roman" w:cs="Times New Roman"/>
                <w:sz w:val="20"/>
                <w:szCs w:val="20"/>
                <w:lang w:val="et-EE" w:eastAsia="et-EE"/>
              </w:rPr>
            </w:pPr>
          </w:p>
        </w:tc>
        <w:tc>
          <w:tcPr>
            <w:tcW w:w="73" w:type="dxa"/>
          </w:tcPr>
          <w:p w14:paraId="082CE84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DD82C82"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93057F6"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EAB3EF3"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A9ACE2A"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FE3EB97"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5D1BA8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9ED8922"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8B2D11D"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F0D37B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962108228,Template_disc_eq_baltics_est.docx"/>
              <w:id w:val="400717535"/>
              <w:lock w:val="sdtLocked"/>
              <w:placeholder>
                <w:docPart w:val="A83EC8AE54624507A7381712DD524DF2"/>
              </w:placeholder>
            </w:sdtPr>
            <w:sdtEndPr/>
            <w:sdtContent>
              <w:p w14:paraId="191FAD85" w14:textId="77777777" w:rsidR="00DE532F" w:rsidRDefault="00BC513C">
                <w:pPr>
                  <w:pStyle w:val="TextDisclaimer"/>
                  <w:spacing w:before="0" w:after="40"/>
                  <w:ind w:left="43"/>
                  <w:rPr>
                    <w:lang w:val="et-EE"/>
                  </w:rPr>
                </w:pPr>
                <w:r>
                  <w:rPr>
                    <w:lang w:val="et-EE"/>
                  </w:rPr>
                  <w:t>Swedbank ASil (Eesti) on turutegemise kohustused ettevõttes Tallinna Vesi.</w:t>
                </w:r>
              </w:p>
            </w:sdtContent>
          </w:sdt>
          <w:p w14:paraId="6F507DB6"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962108228,Template_disc_eq_baltics_est.docx"/>
              <w:id w:val="-1442532013"/>
              <w:lock w:val="sdtLocked"/>
              <w:placeholder>
                <w:docPart w:val="A33E283BC7AD4EFDA3E1B7457A643F5B"/>
              </w:placeholder>
            </w:sdtPr>
            <w:sdtEndPr/>
            <w:sdtContent>
              <w:p w14:paraId="7DF3AA5F" w14:textId="77777777" w:rsidR="00DE532F" w:rsidRDefault="00BC513C">
                <w:pPr>
                  <w:pStyle w:val="TextDisclaimer"/>
                  <w:spacing w:before="0" w:after="40"/>
                  <w:ind w:left="43"/>
                  <w:rPr>
                    <w:lang w:val="et-EE"/>
                  </w:rPr>
                </w:pPr>
                <w:r>
                  <w:rPr>
                    <w:lang w:val="et-EE"/>
                  </w:rPr>
                  <w:t>Swedbankil ei ole lõpetamata ega lõpetatud avalikke investeerimispangandu</w:t>
                </w:r>
                <w:r>
                  <w:rPr>
                    <w:lang w:val="et-EE"/>
                  </w:rPr>
                  <w:t>se tehinguid ettevõttes Tallinna Vesi. Arvestades aga Swedbanki positsiooni oma turgudel‚ peaksid lugejad eeldama‚ et pank võib praegu (või järgmise kolme kuu jooksul ja pärast seda) aruandes nimetatud ettevõttele/ettevõtetele konfidentsiaalseid investeeri</w:t>
                </w:r>
                <w:r>
                  <w:rPr>
                    <w:lang w:val="et-EE"/>
                  </w:rPr>
                  <w:t>mispanganduse teenuseid osutada või seda kaaluda.</w:t>
                </w:r>
              </w:p>
            </w:sdtContent>
          </w:sdt>
          <w:p w14:paraId="07DBF71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962108228,Template_disc_eq_baltics_est.docx"/>
              <w:id w:val="-1278487271"/>
              <w:lock w:val="sdtLocked"/>
              <w:placeholder>
                <w:docPart w:val="08F3DDD50FB84272B39EE3F33450626F"/>
              </w:placeholder>
            </w:sdtPr>
            <w:sdtEndPr/>
            <w:sdtContent>
              <w:p w14:paraId="1CA2516C" w14:textId="77777777" w:rsidR="00DE532F" w:rsidRDefault="00BC513C">
                <w:pPr>
                  <w:pStyle w:val="TextDisclaimer"/>
                  <w:spacing w:before="0" w:after="40"/>
                  <w:ind w:left="43"/>
                  <w:rPr>
                    <w:lang w:val="et-EE"/>
                  </w:rPr>
                </w:pPr>
                <w:r>
                  <w:rPr>
                    <w:lang w:val="et-EE"/>
                  </w:rPr>
                  <w:t>Swedbankil ei ole lühikest ega pikka netopositsiooni‚ mis ületab 0‚5 protsenti ettevõtte Tallinna Vesi emiteeritud koguaktsiakapitalist.</w:t>
                </w:r>
              </w:p>
            </w:sdtContent>
          </w:sdt>
          <w:p w14:paraId="1A1A549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F2BA261"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80163A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859577B"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67E0B03" w14:textId="77777777" w:rsidR="009708FE" w:rsidRPr="006334C0" w:rsidRDefault="009708FE" w:rsidP="00FF4B89">
            <w:pPr>
              <w:rPr>
                <w:rFonts w:eastAsia="Times New Roman" w:cs="Times New Roman"/>
                <w:sz w:val="20"/>
                <w:szCs w:val="20"/>
                <w:lang w:val="et-EE" w:eastAsia="et-EE"/>
              </w:rPr>
            </w:pPr>
          </w:p>
        </w:tc>
      </w:tr>
      <w:tr w:rsidR="007C75A7" w:rsidRPr="00BC513C" w14:paraId="6CEEDACF" w14:textId="77777777" w:rsidTr="006621E8">
        <w:trPr>
          <w:trHeight w:hRule="exact" w:val="3024"/>
        </w:trPr>
        <w:tc>
          <w:tcPr>
            <w:tcW w:w="116" w:type="dxa"/>
          </w:tcPr>
          <w:p w14:paraId="5199DB3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67B4C0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31FB4B5" w14:textId="77777777" w:rsidR="007C75A7" w:rsidRPr="006334C0" w:rsidRDefault="007C75A7" w:rsidP="00FF4B89">
            <w:pPr>
              <w:rPr>
                <w:rFonts w:eastAsia="Times New Roman" w:cs="Times New Roman"/>
                <w:sz w:val="20"/>
                <w:szCs w:val="20"/>
                <w:lang w:val="et-EE" w:eastAsia="et-EE"/>
              </w:rPr>
            </w:pPr>
          </w:p>
        </w:tc>
        <w:tc>
          <w:tcPr>
            <w:tcW w:w="73" w:type="dxa"/>
          </w:tcPr>
          <w:p w14:paraId="42643E4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AB5D7F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D2A5AEB" w14:textId="77777777" w:rsidR="007C75A7" w:rsidRPr="006334C0" w:rsidRDefault="007C75A7" w:rsidP="00FF4B89">
            <w:pPr>
              <w:rPr>
                <w:rFonts w:eastAsia="Times New Roman" w:cs="Times New Roman"/>
                <w:sz w:val="20"/>
                <w:szCs w:val="20"/>
                <w:lang w:val="et-EE" w:eastAsia="et-EE"/>
              </w:rPr>
            </w:pPr>
          </w:p>
        </w:tc>
      </w:tr>
      <w:tr w:rsidR="009F5053" w:rsidRPr="00BC513C" w14:paraId="7BC4CB65" w14:textId="77777777" w:rsidTr="00C10F20">
        <w:trPr>
          <w:trHeight w:hRule="exact" w:val="288"/>
        </w:trPr>
        <w:tc>
          <w:tcPr>
            <w:tcW w:w="116" w:type="dxa"/>
          </w:tcPr>
          <w:p w14:paraId="224D378E"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0758FBE9"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55EEC0F" w14:textId="77777777" w:rsidTr="00723ADB">
        <w:trPr>
          <w:trHeight w:hRule="exact" w:val="230"/>
        </w:trPr>
        <w:tc>
          <w:tcPr>
            <w:tcW w:w="116" w:type="dxa"/>
          </w:tcPr>
          <w:p w14:paraId="47BBD2E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B96F9C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9FA206A"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BBA4E69"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537C034" w14:textId="77777777" w:rsidTr="00723ADB">
        <w:trPr>
          <w:trHeight w:hRule="exact" w:val="230"/>
        </w:trPr>
        <w:tc>
          <w:tcPr>
            <w:tcW w:w="116" w:type="dxa"/>
          </w:tcPr>
          <w:p w14:paraId="6592D41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CDF4BA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2D6507BA"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7E632CE"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BC513C" w14:paraId="48478C5E" w14:textId="77777777" w:rsidTr="00723ADB">
        <w:trPr>
          <w:trHeight w:hRule="exact" w:val="230"/>
        </w:trPr>
        <w:tc>
          <w:tcPr>
            <w:tcW w:w="116" w:type="dxa"/>
          </w:tcPr>
          <w:p w14:paraId="76D5940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A9BFA2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CD87386" w14:textId="77777777" w:rsidR="009F5053" w:rsidRPr="006334C0" w:rsidRDefault="00BC513C"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6D4AEED"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BE0DCEB"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5FD0" w14:textId="77777777" w:rsidR="008A0EAB" w:rsidRDefault="008A0EAB" w:rsidP="004D4906">
      <w:pPr>
        <w:spacing w:after="0" w:line="240" w:lineRule="auto"/>
      </w:pPr>
      <w:r>
        <w:separator/>
      </w:r>
    </w:p>
  </w:endnote>
  <w:endnote w:type="continuationSeparator" w:id="0">
    <w:p w14:paraId="78FAB29B"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8B71"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BEC581D" w14:textId="77777777" w:rsidTr="0067129E">
      <w:trPr>
        <w:trHeight w:val="144"/>
      </w:trPr>
      <w:tc>
        <w:tcPr>
          <w:tcW w:w="3470" w:type="dxa"/>
        </w:tcPr>
        <w:p w14:paraId="4D752A12"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BC513C">
            <w:rPr>
              <w:noProof/>
              <w:lang w:val="et-EE"/>
            </w:rPr>
            <w:t>märts</w:t>
          </w:r>
          <w:r w:rsidR="00BC513C" w:rsidRPr="00BC513C">
            <w:rPr>
              <w:noProof/>
            </w:rPr>
            <w:t xml:space="preserve"> 31, 2022</w:t>
          </w:r>
          <w:r>
            <w:fldChar w:fldCharType="end"/>
          </w:r>
        </w:p>
      </w:tc>
      <w:tc>
        <w:tcPr>
          <w:tcW w:w="4536" w:type="dxa"/>
        </w:tcPr>
        <w:p w14:paraId="22DBCCF5" w14:textId="77777777" w:rsidR="00FF27F6" w:rsidRPr="00FF27F6" w:rsidRDefault="00FF27F6" w:rsidP="009127C4">
          <w:pPr>
            <w:pStyle w:val="DiscFooter"/>
          </w:pPr>
        </w:p>
      </w:tc>
      <w:tc>
        <w:tcPr>
          <w:tcW w:w="2909" w:type="dxa"/>
        </w:tcPr>
        <w:p w14:paraId="6552935E"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C80D6E1" w14:textId="77777777" w:rsidTr="0067129E">
      <w:tc>
        <w:tcPr>
          <w:tcW w:w="10915" w:type="dxa"/>
          <w:gridSpan w:val="3"/>
        </w:tcPr>
        <w:p w14:paraId="24FD17A5" w14:textId="77777777" w:rsidR="00FF27F6" w:rsidRPr="004E6215" w:rsidRDefault="00FF27F6" w:rsidP="009127C4">
          <w:pPr>
            <w:pStyle w:val="DatePublication"/>
          </w:pPr>
          <w:r w:rsidRPr="004E6215">
            <w:t xml:space="preserve"> </w:t>
          </w:r>
        </w:p>
      </w:tc>
    </w:tr>
  </w:tbl>
  <w:p w14:paraId="15C0499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6873DDF" w14:textId="77777777" w:rsidTr="0067129E">
      <w:trPr>
        <w:trHeight w:val="144"/>
      </w:trPr>
      <w:tc>
        <w:tcPr>
          <w:tcW w:w="3470" w:type="dxa"/>
        </w:tcPr>
        <w:p w14:paraId="4C968501"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BC513C">
            <w:rPr>
              <w:rFonts w:cs="Arial"/>
              <w:noProof/>
              <w:color w:val="777777"/>
              <w:sz w:val="16"/>
              <w:szCs w:val="16"/>
              <w:lang w:val="en-US"/>
            </w:rPr>
            <w:t>March 31, 2022</w:t>
          </w:r>
          <w:r>
            <w:rPr>
              <w:rFonts w:cs="Arial"/>
              <w:color w:val="777777"/>
              <w:sz w:val="16"/>
              <w:szCs w:val="16"/>
              <w:lang w:val="en-US"/>
            </w:rPr>
            <w:fldChar w:fldCharType="end"/>
          </w:r>
        </w:p>
      </w:tc>
      <w:tc>
        <w:tcPr>
          <w:tcW w:w="4536" w:type="dxa"/>
        </w:tcPr>
        <w:p w14:paraId="45796882" w14:textId="77777777" w:rsidR="0094373E" w:rsidRPr="00E33DE5" w:rsidRDefault="0094373E" w:rsidP="0094373E">
          <w:pPr>
            <w:pStyle w:val="Footer"/>
            <w:rPr>
              <w:sz w:val="16"/>
              <w:szCs w:val="16"/>
            </w:rPr>
          </w:pPr>
        </w:p>
      </w:tc>
      <w:tc>
        <w:tcPr>
          <w:tcW w:w="2909" w:type="dxa"/>
        </w:tcPr>
        <w:p w14:paraId="5DAB0FBA"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F2D50D7" w14:textId="77777777" w:rsidTr="0067129E">
      <w:tc>
        <w:tcPr>
          <w:tcW w:w="10915" w:type="dxa"/>
          <w:gridSpan w:val="3"/>
        </w:tcPr>
        <w:p w14:paraId="0D5D4BB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188320E6"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1369"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A7C1" w14:textId="77777777" w:rsidR="008A0EAB" w:rsidRDefault="008A0EAB" w:rsidP="004D4906">
      <w:pPr>
        <w:spacing w:after="0" w:line="240" w:lineRule="auto"/>
      </w:pPr>
      <w:r>
        <w:separator/>
      </w:r>
    </w:p>
  </w:footnote>
  <w:footnote w:type="continuationSeparator" w:id="0">
    <w:p w14:paraId="6D145CEA"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0507"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1F81"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34D3"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C513C"/>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32F"/>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F19C6FE"/>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C13447</DN>
          <FLG>2024,DATESTAMP,1,1,1,1,0,disc_eq_baltics_est.docx,0,0,0,0,v6.9.12.0x86(2022,10050,,,0,{,,0},{,,0},{,,0},{,,0},0,0</FLG>
          <FL2>0</FL2>
          <FL3/>
        </ENGINE>
      </request>
    </RequestMap>
  </RequestMaps>
</LayeringContext>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WIP">13447</Value>
      </Values>
    </Property>
    <Property Name="DocCreateKeyword">
      <Values>
        <Value Managed="true" Order="0" Type="TAG">DISC_EQ_EST_RIB</Value>
      </Values>
    </Property>
    <Property Name="WipLds">
      <Values>
        <Value Managed="true" Order="0" Type="TAG">3</Value>
      </Values>
    </Property>
    <Property Name="LastRefresh">
      <Values>
        <Value Managed="true" Order="0" Type="TAG">31/03/2022  13:06:34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3</Value>
      </Values>
    </Property>
    <Property Name="[RWS:LAST_REFRESH]">
      <Values>
        <Value Managed="true" Order="0" Type="TAG">31/03/2022  13:06:34</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C13447</Value>
      </Values>
    </Property>
    <Property Name="PriceDate">
      <Values>
        <Value Managed="true" Order="0" Type="TAG">30/03/2022</Value>
      </Values>
    </Property>
    <Property Name="[RWS:DATE_PRICE_GMT]">
      <Values>
        <Value Managed="true" Order="0" Type="TAG">30/03/2022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WIP">13447</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C13447</Value>
      </Values>
    </Property>
    <Property Name="[RWS:USER]">
      <Values>
        <Value Managed="true" Order="0" Type="TAG">291</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1C263C8B-C124-4438-99ED-2B1D0EBFE8FC}">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F027E3D3-B837-40D2-99FC-7A0346D4B1A2}">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99C2284B-E5D2-4147-8B7F-A24C0FAC725C}">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1468</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2022-03-31T13:07:00Z</dcterms:created>
  <dcterms:modified xsi:type="dcterms:W3CDTF">2022-03-31T13:07:00Z</dcterms:modified>
</cp:coreProperties>
</file>